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FEC" w:rsidRDefault="00604FEC" w:rsidP="00604FEC">
      <w:pPr>
        <w:widowControl w:val="0"/>
        <w:rPr>
          <w:b/>
          <w:sz w:val="40"/>
          <w:szCs w:val="40"/>
        </w:rPr>
      </w:pPr>
    </w:p>
    <w:p w:rsidR="00604FEC" w:rsidRDefault="00604FEC" w:rsidP="00604FEC">
      <w:pPr>
        <w:widowControl w:val="0"/>
        <w:rPr>
          <w:rFonts w:ascii="Arial" w:hAnsi="Arial" w:cs="Arial"/>
          <w:b/>
          <w:sz w:val="40"/>
          <w:szCs w:val="40"/>
        </w:rPr>
      </w:pPr>
      <w:r w:rsidRPr="00604FEC">
        <w:rPr>
          <w:rFonts w:ascii="Arial" w:hAnsi="Arial" w:cs="Arial"/>
          <w:b/>
          <w:color w:val="000000"/>
          <w:sz w:val="40"/>
          <w:szCs w:val="40"/>
        </w:rPr>
        <w:t xml:space="preserve">CREATIVE </w:t>
      </w:r>
      <w:r w:rsidRPr="00604FEC">
        <w:rPr>
          <w:rFonts w:ascii="Arial" w:hAnsi="Arial" w:cs="Arial"/>
          <w:b/>
          <w:color w:val="000000"/>
          <w:sz w:val="40"/>
          <w:szCs w:val="40"/>
        </w:rPr>
        <w:t xml:space="preserve">PRAYER - </w:t>
      </w:r>
      <w:r w:rsidRPr="00604FEC">
        <w:rPr>
          <w:rFonts w:ascii="Arial" w:hAnsi="Arial" w:cs="Arial"/>
          <w:b/>
          <w:sz w:val="40"/>
          <w:szCs w:val="40"/>
        </w:rPr>
        <w:t>TAKE THIS CUP FROM ME</w:t>
      </w:r>
    </w:p>
    <w:p w:rsidR="00604FEC" w:rsidRPr="00604FEC" w:rsidRDefault="00604FEC" w:rsidP="00604FEC">
      <w:pPr>
        <w:widowControl w:val="0"/>
        <w:rPr>
          <w:rFonts w:ascii="Arial" w:hAnsi="Arial" w:cs="Arial"/>
          <w:b/>
          <w:color w:val="000000"/>
          <w:sz w:val="40"/>
          <w:szCs w:val="40"/>
        </w:rPr>
      </w:pPr>
      <w:bookmarkStart w:id="0" w:name="_GoBack"/>
      <w:bookmarkEnd w:id="0"/>
    </w:p>
    <w:p w:rsidR="00604FEC" w:rsidRPr="00604FEC" w:rsidRDefault="00604FEC" w:rsidP="00604FEC">
      <w:pPr>
        <w:rPr>
          <w:rFonts w:ascii="Arial" w:hAnsi="Arial" w:cs="Arial"/>
          <w:sz w:val="24"/>
          <w:szCs w:val="24"/>
        </w:rPr>
      </w:pPr>
      <w:r w:rsidRPr="00604FEC">
        <w:rPr>
          <w:rFonts w:ascii="Arial" w:hAnsi="Arial" w:cs="Arial"/>
          <w:sz w:val="24"/>
          <w:szCs w:val="24"/>
        </w:rPr>
        <w:t>Using the different senses to focus your prayer can be helpful. In the Easter account there are lots of opportunities to pray about the real meaning of Easter a</w:t>
      </w:r>
      <w:r w:rsidRPr="00604FEC">
        <w:rPr>
          <w:rFonts w:ascii="Arial" w:hAnsi="Arial" w:cs="Arial"/>
          <w:sz w:val="24"/>
          <w:szCs w:val="24"/>
        </w:rPr>
        <w:t>nd Jesus’ journey to the cross.</w:t>
      </w:r>
    </w:p>
    <w:p w:rsidR="00604FEC" w:rsidRPr="00604FEC" w:rsidRDefault="00604FEC" w:rsidP="00604FEC">
      <w:pPr>
        <w:rPr>
          <w:rFonts w:ascii="Arial" w:hAnsi="Arial" w:cs="Arial"/>
          <w:sz w:val="24"/>
          <w:szCs w:val="24"/>
        </w:rPr>
      </w:pPr>
      <w:r w:rsidRPr="00604FEC">
        <w:rPr>
          <w:rFonts w:ascii="Arial" w:hAnsi="Arial" w:cs="Arial"/>
          <w:b/>
          <w:sz w:val="24"/>
          <w:szCs w:val="24"/>
        </w:rPr>
        <w:t xml:space="preserve">How? </w:t>
      </w:r>
      <w:r w:rsidRPr="00604FEC">
        <w:rPr>
          <w:rFonts w:ascii="Arial" w:hAnsi="Arial" w:cs="Arial"/>
          <w:sz w:val="24"/>
          <w:szCs w:val="24"/>
        </w:rPr>
        <w:t>Get a glass/goblet and fill it with grape juice and a dash of vinegar. Use the instructions below.</w:t>
      </w:r>
    </w:p>
    <w:p w:rsidR="00604FEC" w:rsidRDefault="00604FEC" w:rsidP="00604FEC">
      <w:pPr>
        <w:rPr>
          <w:rFonts w:ascii="Arial" w:hAnsi="Arial" w:cs="Arial"/>
          <w:sz w:val="24"/>
          <w:szCs w:val="24"/>
        </w:rPr>
      </w:pPr>
      <w:r w:rsidRPr="00604FEC">
        <w:rPr>
          <w:rFonts w:ascii="Arial" w:hAnsi="Arial" w:cs="Arial"/>
          <w:b/>
          <w:sz w:val="24"/>
          <w:szCs w:val="24"/>
        </w:rPr>
        <w:t>Materials</w:t>
      </w:r>
      <w:r w:rsidRPr="00604FEC">
        <w:rPr>
          <w:rFonts w:ascii="Arial" w:hAnsi="Arial" w:cs="Arial"/>
          <w:sz w:val="24"/>
          <w:szCs w:val="24"/>
        </w:rPr>
        <w:t>: glass/goblet, grape juice, vinegar, instructions, paper, pens, box.</w:t>
      </w:r>
    </w:p>
    <w:p w:rsidR="00604FEC" w:rsidRPr="00604FEC" w:rsidRDefault="00604FEC" w:rsidP="00604FEC">
      <w:pPr>
        <w:rPr>
          <w:rFonts w:ascii="Arial" w:hAnsi="Arial" w:cs="Arial"/>
          <w:sz w:val="32"/>
          <w:szCs w:val="32"/>
        </w:rPr>
      </w:pPr>
    </w:p>
    <w:p w:rsidR="00604FEC" w:rsidRDefault="00604FEC" w:rsidP="00604FEC">
      <w:pPr>
        <w:rPr>
          <w:rFonts w:ascii="Arial" w:hAnsi="Arial" w:cs="Arial"/>
          <w:b/>
          <w:sz w:val="32"/>
          <w:szCs w:val="32"/>
        </w:rPr>
      </w:pPr>
      <w:r w:rsidRPr="00604FEC">
        <w:rPr>
          <w:rFonts w:ascii="Arial" w:hAnsi="Arial" w:cs="Arial"/>
          <w:b/>
          <w:sz w:val="32"/>
          <w:szCs w:val="32"/>
        </w:rPr>
        <w:t>Instructions</w:t>
      </w:r>
    </w:p>
    <w:p w:rsidR="00604FEC" w:rsidRPr="00604FEC" w:rsidRDefault="00604FEC" w:rsidP="00604FEC">
      <w:pPr>
        <w:rPr>
          <w:rFonts w:ascii="Arial" w:hAnsi="Arial" w:cs="Arial"/>
          <w:b/>
          <w:sz w:val="32"/>
          <w:szCs w:val="32"/>
        </w:rPr>
      </w:pPr>
    </w:p>
    <w:p w:rsidR="00604FEC" w:rsidRPr="00604FEC" w:rsidRDefault="00604FEC" w:rsidP="00604FEC">
      <w:pPr>
        <w:spacing w:after="120"/>
        <w:rPr>
          <w:rFonts w:ascii="Arial" w:hAnsi="Arial" w:cs="Arial"/>
          <w:b/>
          <w:i/>
          <w:color w:val="FF0000"/>
          <w:sz w:val="28"/>
          <w:szCs w:val="28"/>
        </w:rPr>
      </w:pPr>
      <w:r w:rsidRPr="00604FEC">
        <w:rPr>
          <w:rFonts w:ascii="Arial" w:hAnsi="Arial" w:cs="Arial"/>
          <w:sz w:val="28"/>
          <w:szCs w:val="28"/>
        </w:rPr>
        <w:t>The night before he died, Jesus went to pray at the Mount of Olives.  He cried out to God in anguish, asking him to take the cup of suffering away from him.  But then he added ‘</w:t>
      </w:r>
      <w:r w:rsidRPr="00604FEC">
        <w:rPr>
          <w:rFonts w:ascii="Arial" w:hAnsi="Arial" w:cs="Arial"/>
          <w:i/>
          <w:sz w:val="28"/>
          <w:szCs w:val="28"/>
        </w:rPr>
        <w:t>Yet not my will but yours be done’</w:t>
      </w:r>
      <w:r w:rsidRPr="00604FEC">
        <w:rPr>
          <w:rFonts w:ascii="Arial" w:hAnsi="Arial" w:cs="Arial"/>
          <w:sz w:val="28"/>
          <w:szCs w:val="28"/>
        </w:rPr>
        <w:t>.</w:t>
      </w:r>
      <w:r w:rsidRPr="00604FEC">
        <w:rPr>
          <w:rFonts w:ascii="Arial" w:hAnsi="Arial" w:cs="Arial"/>
          <w:sz w:val="28"/>
          <w:szCs w:val="28"/>
        </w:rPr>
        <w:br/>
      </w:r>
      <w:r w:rsidRPr="00604FEC">
        <w:rPr>
          <w:rFonts w:ascii="Arial" w:hAnsi="Arial" w:cs="Arial"/>
          <w:b/>
          <w:color w:val="0000FF"/>
          <w:sz w:val="28"/>
          <w:szCs w:val="28"/>
        </w:rPr>
        <w:br/>
        <w:t>Dip your finger in the cup and taste.</w:t>
      </w:r>
      <w:r w:rsidRPr="00604FEC">
        <w:rPr>
          <w:rFonts w:ascii="Arial" w:hAnsi="Arial" w:cs="Arial"/>
          <w:sz w:val="28"/>
          <w:szCs w:val="28"/>
        </w:rPr>
        <w:t xml:space="preserve">  </w:t>
      </w:r>
      <w:r w:rsidRPr="00604FEC">
        <w:rPr>
          <w:rFonts w:ascii="Arial" w:hAnsi="Arial" w:cs="Arial"/>
          <w:sz w:val="28"/>
          <w:szCs w:val="28"/>
        </w:rPr>
        <w:br/>
      </w:r>
      <w:r w:rsidRPr="00604FEC">
        <w:rPr>
          <w:rFonts w:ascii="Arial" w:hAnsi="Arial" w:cs="Arial"/>
          <w:sz w:val="28"/>
          <w:szCs w:val="28"/>
        </w:rPr>
        <w:br/>
      </w:r>
      <w:r w:rsidRPr="00604FEC">
        <w:rPr>
          <w:rFonts w:ascii="Arial" w:hAnsi="Arial" w:cs="Arial"/>
          <w:b/>
          <w:color w:val="FF0000"/>
          <w:sz w:val="28"/>
          <w:szCs w:val="28"/>
        </w:rPr>
        <w:t>Inner Focus:</w:t>
      </w:r>
      <w:r w:rsidRPr="00604FEC">
        <w:rPr>
          <w:rFonts w:ascii="Arial" w:hAnsi="Arial" w:cs="Arial"/>
          <w:sz w:val="28"/>
          <w:szCs w:val="28"/>
        </w:rPr>
        <w:t xml:space="preserve"> Think about the pain of that moment and the anguish that Jesus went through.  Talk to Him about any areas of pain or decision in your life.</w:t>
      </w:r>
      <w:r w:rsidRPr="00604FEC">
        <w:rPr>
          <w:rFonts w:ascii="Arial" w:hAnsi="Arial" w:cs="Arial"/>
          <w:sz w:val="28"/>
          <w:szCs w:val="28"/>
        </w:rPr>
        <w:br/>
      </w:r>
    </w:p>
    <w:p w:rsidR="00604FEC" w:rsidRPr="00604FEC" w:rsidRDefault="00604FEC" w:rsidP="00604FEC">
      <w:pPr>
        <w:spacing w:after="120"/>
        <w:rPr>
          <w:rFonts w:ascii="Arial" w:hAnsi="Arial" w:cs="Arial"/>
          <w:sz w:val="28"/>
          <w:szCs w:val="28"/>
        </w:rPr>
      </w:pPr>
      <w:r w:rsidRPr="00604FEC">
        <w:rPr>
          <w:rFonts w:ascii="Arial" w:hAnsi="Arial" w:cs="Arial"/>
          <w:b/>
          <w:color w:val="FF0000"/>
          <w:sz w:val="28"/>
          <w:szCs w:val="28"/>
        </w:rPr>
        <w:t>Outer Focus:</w:t>
      </w:r>
      <w:r w:rsidRPr="00604FEC">
        <w:rPr>
          <w:rFonts w:ascii="Arial" w:hAnsi="Arial" w:cs="Arial"/>
          <w:sz w:val="28"/>
          <w:szCs w:val="28"/>
        </w:rPr>
        <w:t xml:space="preserve"> Now think of someone who is afraid or going through the process of making an agonising decision, who knows that doing the ‘right thing’ will be difficult.  Pray for them now, and if you want to, put their name on a piece of paper and place it in the box.</w:t>
      </w:r>
    </w:p>
    <w:p w:rsidR="00604FEC" w:rsidRDefault="00604FEC"/>
    <w:p w:rsidR="0032610B" w:rsidRDefault="0032610B" w:rsidP="0032610B"/>
    <w:sectPr w:rsidR="0032610B" w:rsidSect="00CA0A84">
      <w:headerReference w:type="default" r:id="rId7"/>
      <w:footerReference w:type="default" r:id="rId8"/>
      <w:pgSz w:w="11906" w:h="16838"/>
      <w:pgMar w:top="1559" w:right="1134" w:bottom="720" w:left="1134" w:header="709" w:footer="6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C8F" w:rsidRDefault="00BC6C8F" w:rsidP="0044435B">
      <w:pPr>
        <w:spacing w:after="0" w:line="240" w:lineRule="auto"/>
      </w:pPr>
      <w:r>
        <w:separator/>
      </w:r>
    </w:p>
  </w:endnote>
  <w:endnote w:type="continuationSeparator" w:id="0">
    <w:p w:rsidR="00BC6C8F" w:rsidRDefault="00BC6C8F" w:rsidP="00444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A84" w:rsidRDefault="00CA0A84" w:rsidP="00CA0A84">
    <w:pPr>
      <w:pStyle w:val="Footer"/>
      <w:jc w:val="center"/>
      <w:rPr>
        <w:sz w:val="24"/>
      </w:rPr>
    </w:pPr>
  </w:p>
  <w:p w:rsidR="00CA0A84" w:rsidRPr="00CA0A84" w:rsidRDefault="00CA0A84" w:rsidP="00CA0A84">
    <w:pPr>
      <w:pStyle w:val="Footer"/>
      <w:jc w:val="center"/>
    </w:pPr>
    <w:r w:rsidRPr="00CA0A84">
      <w:t>LIFT UP is the national prayer enabling ministry of Elim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C8F" w:rsidRDefault="00BC6C8F" w:rsidP="0044435B">
      <w:pPr>
        <w:spacing w:after="0" w:line="240" w:lineRule="auto"/>
      </w:pPr>
      <w:r>
        <w:separator/>
      </w:r>
    </w:p>
  </w:footnote>
  <w:footnote w:type="continuationSeparator" w:id="0">
    <w:p w:rsidR="00BC6C8F" w:rsidRDefault="00BC6C8F" w:rsidP="004443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35B" w:rsidRDefault="0032610B" w:rsidP="0044435B">
    <w:pPr>
      <w:pStyle w:val="Header"/>
      <w:ind w:left="-993"/>
    </w:pPr>
    <w:r>
      <w:rPr>
        <w:noProof/>
        <w:lang w:eastAsia="en-GB"/>
      </w:rPr>
      <w:drawing>
        <wp:anchor distT="0" distB="0" distL="114300" distR="114300" simplePos="0" relativeHeight="251658240" behindDoc="0" locked="0" layoutInCell="1" allowOverlap="1" wp14:anchorId="593D0C39" wp14:editId="160AD83A">
          <wp:simplePos x="0" y="0"/>
          <wp:positionH relativeFrom="column">
            <wp:posOffset>-910590</wp:posOffset>
          </wp:positionH>
          <wp:positionV relativeFrom="paragraph">
            <wp:posOffset>-450215</wp:posOffset>
          </wp:positionV>
          <wp:extent cx="7815580" cy="17526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815580" cy="17526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9D0"/>
    <w:rsid w:val="0032610B"/>
    <w:rsid w:val="0044435B"/>
    <w:rsid w:val="004D7621"/>
    <w:rsid w:val="005C7657"/>
    <w:rsid w:val="00604FEC"/>
    <w:rsid w:val="006D431E"/>
    <w:rsid w:val="008F130B"/>
    <w:rsid w:val="00BC6C8F"/>
    <w:rsid w:val="00CA0A84"/>
    <w:rsid w:val="00D21F10"/>
    <w:rsid w:val="00D22D5F"/>
    <w:rsid w:val="00DF7F95"/>
    <w:rsid w:val="00E42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4C1815-EAC4-4DC6-B2A4-655DF3BDA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3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35B"/>
  </w:style>
  <w:style w:type="paragraph" w:styleId="Footer">
    <w:name w:val="footer"/>
    <w:basedOn w:val="Normal"/>
    <w:link w:val="FooterChar"/>
    <w:uiPriority w:val="99"/>
    <w:unhideWhenUsed/>
    <w:rsid w:val="004443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35B"/>
  </w:style>
  <w:style w:type="paragraph" w:styleId="BalloonText">
    <w:name w:val="Balloon Text"/>
    <w:basedOn w:val="Normal"/>
    <w:link w:val="BalloonTextChar"/>
    <w:uiPriority w:val="99"/>
    <w:semiHidden/>
    <w:unhideWhenUsed/>
    <w:rsid w:val="00326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10B"/>
    <w:rPr>
      <w:rFonts w:ascii="Tahoma" w:hAnsi="Tahoma" w:cs="Tahoma"/>
      <w:sz w:val="16"/>
      <w:szCs w:val="16"/>
    </w:rPr>
  </w:style>
  <w:style w:type="paragraph" w:customStyle="1" w:styleId="Header1">
    <w:name w:val="Header 1"/>
    <w:basedOn w:val="Normal"/>
    <w:link w:val="Header1Char"/>
    <w:qFormat/>
    <w:rsid w:val="0032610B"/>
    <w:rPr>
      <w:b/>
      <w:sz w:val="40"/>
      <w:szCs w:val="40"/>
    </w:rPr>
  </w:style>
  <w:style w:type="paragraph" w:customStyle="1" w:styleId="Header2">
    <w:name w:val="Header 2"/>
    <w:basedOn w:val="Normal"/>
    <w:link w:val="Header2Char"/>
    <w:qFormat/>
    <w:rsid w:val="0032610B"/>
    <w:pPr>
      <w:spacing w:before="360"/>
    </w:pPr>
    <w:rPr>
      <w:b/>
      <w:sz w:val="32"/>
    </w:rPr>
  </w:style>
  <w:style w:type="character" w:customStyle="1" w:styleId="Header1Char">
    <w:name w:val="Header 1 Char"/>
    <w:basedOn w:val="DefaultParagraphFont"/>
    <w:link w:val="Header1"/>
    <w:rsid w:val="0032610B"/>
    <w:rPr>
      <w:b/>
      <w:sz w:val="40"/>
      <w:szCs w:val="40"/>
    </w:rPr>
  </w:style>
  <w:style w:type="paragraph" w:customStyle="1" w:styleId="Bullets">
    <w:name w:val="Bullets"/>
    <w:basedOn w:val="Normal"/>
    <w:link w:val="BulletsChar"/>
    <w:qFormat/>
    <w:rsid w:val="0032610B"/>
    <w:pPr>
      <w:tabs>
        <w:tab w:val="left" w:pos="284"/>
      </w:tabs>
      <w:ind w:left="284" w:hanging="284"/>
    </w:pPr>
  </w:style>
  <w:style w:type="character" w:customStyle="1" w:styleId="Header2Char">
    <w:name w:val="Header 2 Char"/>
    <w:basedOn w:val="DefaultParagraphFont"/>
    <w:link w:val="Header2"/>
    <w:rsid w:val="0032610B"/>
    <w:rPr>
      <w:b/>
      <w:sz w:val="32"/>
    </w:rPr>
  </w:style>
  <w:style w:type="character" w:customStyle="1" w:styleId="BulletsChar">
    <w:name w:val="Bullets Char"/>
    <w:basedOn w:val="DefaultParagraphFont"/>
    <w:link w:val="Bullets"/>
    <w:rsid w:val="0032610B"/>
  </w:style>
  <w:style w:type="paragraph" w:styleId="BodyText">
    <w:name w:val="Body Text"/>
    <w:basedOn w:val="Normal"/>
    <w:link w:val="BodyTextChar"/>
    <w:rsid w:val="00604FEC"/>
    <w:pPr>
      <w:spacing w:after="120" w:line="240" w:lineRule="auto"/>
    </w:pPr>
    <w:rPr>
      <w:rFonts w:ascii="Times New Roman" w:eastAsia="Times New Roman" w:hAnsi="Times New Roman" w:cs="Times New Roman"/>
      <w:i/>
      <w:iCs/>
      <w:sz w:val="24"/>
      <w:szCs w:val="24"/>
      <w:lang w:eastAsia="en-GB"/>
    </w:rPr>
  </w:style>
  <w:style w:type="character" w:customStyle="1" w:styleId="BodyTextChar">
    <w:name w:val="Body Text Char"/>
    <w:basedOn w:val="DefaultParagraphFont"/>
    <w:link w:val="BodyText"/>
    <w:rsid w:val="00604FEC"/>
    <w:rPr>
      <w:rFonts w:ascii="Times New Roman" w:eastAsia="Times New Roman" w:hAnsi="Times New Roman" w:cs="Times New Roman"/>
      <w:i/>
      <w:i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85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20Whittleston\Downloads\LIFTUP%202016%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A8CE5-9D62-40FE-B80E-877739B30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LIFTUP 2016 Template</Template>
  <TotalTime>0</TotalTime>
  <Pages>1</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Elim Foursquare Gospel Alliance</Company>
  <LinksUpToDate>false</LinksUpToDate>
  <CharactersWithSpaces>1109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Whittleston</dc:creator>
  <cp:lastModifiedBy>dawn franks</cp:lastModifiedBy>
  <cp:revision>2</cp:revision>
  <cp:lastPrinted>2015-12-07T11:06:00Z</cp:lastPrinted>
  <dcterms:created xsi:type="dcterms:W3CDTF">2016-09-29T22:03:00Z</dcterms:created>
  <dcterms:modified xsi:type="dcterms:W3CDTF">2016-09-29T22:03:00Z</dcterms:modified>
</cp:coreProperties>
</file>